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7AD6" w14:textId="77777777" w:rsidR="00D72A4F" w:rsidRDefault="00D72A4F" w:rsidP="00D72A4F">
      <w:pPr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RKP 27175</w:t>
      </w:r>
    </w:p>
    <w:p w14:paraId="49323484" w14:textId="77777777" w:rsidR="00D72A4F" w:rsidRDefault="00D72A4F" w:rsidP="00D72A4F">
      <w:pPr>
        <w:rPr>
          <w:rFonts w:asciiTheme="minorHAnsi" w:hAnsiTheme="minorHAnsi" w:cstheme="minorHAnsi"/>
          <w:b/>
          <w:lang w:val="hr-HR"/>
        </w:rPr>
      </w:pPr>
    </w:p>
    <w:p w14:paraId="126F6CC5" w14:textId="77777777" w:rsidR="00F501CC" w:rsidRPr="009F4EFC" w:rsidRDefault="00F501CC" w:rsidP="00D72A4F">
      <w:pPr>
        <w:rPr>
          <w:rFonts w:asciiTheme="minorHAnsi" w:hAnsiTheme="minorHAnsi" w:cstheme="minorHAnsi"/>
          <w:b/>
          <w:lang w:val="hr-HR"/>
        </w:rPr>
      </w:pPr>
    </w:p>
    <w:p w14:paraId="26157E73" w14:textId="77777777" w:rsidR="00D72A4F" w:rsidRPr="00635983" w:rsidRDefault="00D72A4F" w:rsidP="00D72A4F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3301EEFA" w14:textId="00B15A73" w:rsidR="00D72A4F" w:rsidRPr="00635983" w:rsidRDefault="00D72A4F" w:rsidP="00D72A4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b/>
          <w:sz w:val="22"/>
          <w:szCs w:val="22"/>
          <w:lang w:val="hr-HR"/>
        </w:rPr>
        <w:t>BILJEŠKE UZ FINANCIJSK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I IZVJEŠTAJ ZA 202</w:t>
      </w:r>
      <w:r w:rsidR="006E20F0">
        <w:rPr>
          <w:rFonts w:asciiTheme="minorHAnsi" w:hAnsiTheme="minorHAnsi" w:cstheme="minorHAnsi"/>
          <w:b/>
          <w:sz w:val="22"/>
          <w:szCs w:val="22"/>
          <w:lang w:val="hr-HR"/>
        </w:rPr>
        <w:t>4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  <w:r w:rsidR="00153D12">
        <w:rPr>
          <w:rFonts w:asciiTheme="minorHAnsi" w:hAnsiTheme="minorHAnsi" w:cstheme="minorHAnsi"/>
          <w:b/>
          <w:sz w:val="22"/>
          <w:szCs w:val="22"/>
          <w:lang w:val="hr-HR"/>
        </w:rPr>
        <w:t xml:space="preserve"> GODINU</w:t>
      </w:r>
    </w:p>
    <w:p w14:paraId="00F128DE" w14:textId="10111F3B" w:rsidR="00D0195F" w:rsidRDefault="00D0195F" w:rsidP="00D72A4F"/>
    <w:p w14:paraId="7BE7D76C" w14:textId="084044E5" w:rsidR="00D72A4F" w:rsidRDefault="00D72A4F" w:rsidP="00D72A4F"/>
    <w:p w14:paraId="249FC602" w14:textId="7D763765" w:rsidR="00D72A4F" w:rsidRPr="008F46EC" w:rsidRDefault="008F46EC" w:rsidP="00E77D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46EC">
        <w:rPr>
          <w:rFonts w:asciiTheme="minorHAnsi" w:hAnsiTheme="minorHAnsi" w:cstheme="minorHAnsi"/>
          <w:b/>
          <w:bCs/>
          <w:sz w:val="22"/>
          <w:szCs w:val="22"/>
        </w:rPr>
        <w:t>OBRAZAC PR-RAS</w:t>
      </w:r>
    </w:p>
    <w:p w14:paraId="4E1D6AAC" w14:textId="4803EF74" w:rsidR="00D72A4F" w:rsidRPr="008F46EC" w:rsidRDefault="00D72A4F" w:rsidP="00E77D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5195F" w14:textId="3760E84E" w:rsidR="00C07236" w:rsidRDefault="008F46EC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Šifra 6 -  Prihodi poslovanja ostvareni su u iznosu </w:t>
      </w:r>
      <w:r w:rsidR="006E20F0">
        <w:rPr>
          <w:rFonts w:ascii="Calibri" w:hAnsi="Calibri" w:cs="Calibri"/>
          <w:bCs/>
          <w:sz w:val="22"/>
          <w:szCs w:val="22"/>
          <w:lang w:val="hr-HR"/>
        </w:rPr>
        <w:t>=</w:t>
      </w:r>
      <w:r w:rsidR="006E20F0" w:rsidRPr="006E20F0">
        <w:rPr>
          <w:rFonts w:ascii="Calibri" w:hAnsi="Calibri" w:cs="Calibri"/>
          <w:bCs/>
          <w:sz w:val="22"/>
          <w:szCs w:val="22"/>
          <w:lang w:val="hr-HR"/>
        </w:rPr>
        <w:t>311.448,50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>€</w:t>
      </w: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 što je </w:t>
      </w:r>
      <w:r w:rsidR="006E20F0">
        <w:rPr>
          <w:rFonts w:ascii="Calibri" w:hAnsi="Calibri" w:cs="Calibri"/>
          <w:bCs/>
          <w:sz w:val="22"/>
          <w:szCs w:val="22"/>
          <w:lang w:val="hr-HR"/>
        </w:rPr>
        <w:t>svega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6E20F0">
        <w:rPr>
          <w:rFonts w:ascii="Calibri" w:hAnsi="Calibri" w:cs="Calibri"/>
          <w:bCs/>
          <w:sz w:val="22"/>
          <w:szCs w:val="22"/>
          <w:lang w:val="hr-HR"/>
        </w:rPr>
        <w:t xml:space="preserve">0,6 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>%</w:t>
      </w: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6E20F0">
        <w:rPr>
          <w:rFonts w:ascii="Calibri" w:hAnsi="Calibri" w:cs="Calibri"/>
          <w:bCs/>
          <w:sz w:val="22"/>
          <w:szCs w:val="22"/>
          <w:lang w:val="hr-HR"/>
        </w:rPr>
        <w:t>više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u odnosu na </w:t>
      </w:r>
      <w:r w:rsidR="000A15F5">
        <w:rPr>
          <w:rFonts w:ascii="Calibri" w:hAnsi="Calibri" w:cs="Calibri"/>
          <w:bCs/>
          <w:sz w:val="22"/>
          <w:szCs w:val="22"/>
          <w:lang w:val="hr-HR"/>
        </w:rPr>
        <w:t>202</w:t>
      </w:r>
      <w:r w:rsidR="006E20F0">
        <w:rPr>
          <w:rFonts w:ascii="Calibri" w:hAnsi="Calibri" w:cs="Calibri"/>
          <w:bCs/>
          <w:sz w:val="22"/>
          <w:szCs w:val="22"/>
          <w:lang w:val="hr-HR"/>
        </w:rPr>
        <w:t>3</w:t>
      </w:r>
      <w:r w:rsidR="000A15F5">
        <w:rPr>
          <w:rFonts w:ascii="Calibri" w:hAnsi="Calibri" w:cs="Calibri"/>
          <w:bCs/>
          <w:sz w:val="22"/>
          <w:szCs w:val="22"/>
          <w:lang w:val="hr-HR"/>
        </w:rPr>
        <w:t>. godinu</w:t>
      </w:r>
      <w:r w:rsidR="006E20F0">
        <w:rPr>
          <w:rFonts w:ascii="Calibri" w:hAnsi="Calibri" w:cs="Calibri"/>
          <w:bCs/>
          <w:sz w:val="22"/>
          <w:szCs w:val="22"/>
          <w:lang w:val="hr-HR"/>
        </w:rPr>
        <w:t>, te ne predstavlja značajnu razliku</w:t>
      </w:r>
      <w:r w:rsidR="00C07236">
        <w:rPr>
          <w:rFonts w:ascii="Calibri" w:hAnsi="Calibri" w:cs="Calibri"/>
          <w:bCs/>
          <w:sz w:val="22"/>
          <w:szCs w:val="22"/>
          <w:lang w:val="hr-HR"/>
        </w:rPr>
        <w:t>, dok je po podskupinama situacija sljedeća</w:t>
      </w:r>
      <w:r w:rsidR="00093852">
        <w:rPr>
          <w:rFonts w:ascii="Calibri" w:hAnsi="Calibri" w:cs="Calibri"/>
          <w:bCs/>
          <w:sz w:val="22"/>
          <w:szCs w:val="22"/>
          <w:lang w:val="hr-HR"/>
        </w:rPr>
        <w:t>:</w:t>
      </w:r>
    </w:p>
    <w:p w14:paraId="33E68AE8" w14:textId="77777777" w:rsidR="00E77DAC" w:rsidRDefault="00E77DAC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523A7C68" w14:textId="47DA9B2A" w:rsidR="00C07236" w:rsidRDefault="00C07236" w:rsidP="00C07236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povećanje prihoda iz Županijskog proračuna za 12,8% - sufinanciranje programa iz područja kulture - šifra 63</w:t>
      </w:r>
      <w:r w:rsidR="009E4AA8">
        <w:rPr>
          <w:rFonts w:ascii="Calibri" w:hAnsi="Calibri" w:cs="Calibri"/>
          <w:bCs/>
          <w:sz w:val="22"/>
          <w:szCs w:val="22"/>
          <w:lang w:val="hr-HR"/>
        </w:rPr>
        <w:t>3</w:t>
      </w:r>
    </w:p>
    <w:p w14:paraId="6AD05B52" w14:textId="71F18D47" w:rsidR="009E4AA8" w:rsidRPr="009E4AA8" w:rsidRDefault="009E4AA8" w:rsidP="009E4AA8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smanjenje prihoda od Ministarstva kulture i medija za 66,4% - praćenje</w:t>
      </w:r>
      <w:r w:rsidR="002107BC">
        <w:rPr>
          <w:rFonts w:ascii="Calibri" w:hAnsi="Calibri" w:cs="Calibri"/>
          <w:bCs/>
          <w:sz w:val="22"/>
          <w:szCs w:val="22"/>
          <w:lang w:val="hr-HR"/>
        </w:rPr>
        <w:t xml:space="preserve"> odobrenih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programa u kulturi te doznaka sredstava za nabavu opreme (kazališni zastor) - šifra 636</w:t>
      </w:r>
    </w:p>
    <w:p w14:paraId="1F0973FB" w14:textId="563BB10C" w:rsidR="00C07236" w:rsidRPr="009E4AA8" w:rsidRDefault="009E4AA8" w:rsidP="009E4AA8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ostvaren je prihod temeljem prijenosa EU sredstava za projekt koji je završio u ožujku 2023</w:t>
      </w:r>
      <w:r w:rsidR="00CD3459">
        <w:rPr>
          <w:rFonts w:ascii="Calibri" w:hAnsi="Calibri" w:cs="Calibri"/>
          <w:bCs/>
          <w:sz w:val="22"/>
          <w:szCs w:val="22"/>
          <w:lang w:val="hr-HR"/>
        </w:rPr>
        <w:t xml:space="preserve">. g.; dio potraživanja po zahtjevima za nadoknadu sredstava zatvoren putem avansne doznake, a za dio sredstava odobrenje provedbenog tijela stiglo je u veljači 2024., nakon čega su sredstva uplaćena </w:t>
      </w:r>
      <w:r>
        <w:rPr>
          <w:rFonts w:ascii="Calibri" w:hAnsi="Calibri" w:cs="Calibri"/>
          <w:bCs/>
          <w:sz w:val="22"/>
          <w:szCs w:val="22"/>
          <w:lang w:val="hr-HR"/>
        </w:rPr>
        <w:t>– šifra 638</w:t>
      </w:r>
    </w:p>
    <w:p w14:paraId="6F5FDB5F" w14:textId="23A8817E" w:rsidR="007D195C" w:rsidRDefault="00CD3459" w:rsidP="00E77DAC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porast prihoda od pruženih usluga za 4,9% vezano uz održavanje kulturnih događanja i tečajeva </w:t>
      </w:r>
      <w:r w:rsidR="007621A8">
        <w:rPr>
          <w:rFonts w:ascii="Calibri" w:hAnsi="Calibri" w:cs="Calibri"/>
          <w:bCs/>
          <w:sz w:val="22"/>
          <w:szCs w:val="22"/>
          <w:lang w:val="hr-HR"/>
        </w:rPr>
        <w:t>- šifra 6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>61</w:t>
      </w:r>
    </w:p>
    <w:p w14:paraId="4F25E5A8" w14:textId="09B5D1F0" w:rsidR="001B664C" w:rsidRDefault="001B664C" w:rsidP="00E77DAC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porast prihoda od donacija za 7,7%, također za sufinanciranje kulturnih događanja – šifra 663</w:t>
      </w:r>
    </w:p>
    <w:p w14:paraId="2DF17D73" w14:textId="6159CEBE" w:rsidR="00FD32DE" w:rsidRPr="001B664C" w:rsidRDefault="007621A8" w:rsidP="007621A8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povećanje prihoda iz proračuna 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>G</w:t>
      </w:r>
      <w:r>
        <w:rPr>
          <w:rFonts w:ascii="Calibri" w:hAnsi="Calibri" w:cs="Calibri"/>
          <w:bCs/>
          <w:sz w:val="22"/>
          <w:szCs w:val="22"/>
          <w:lang w:val="hr-HR"/>
        </w:rPr>
        <w:t>rada za 1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>1,8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%, a koji se odnosi na sufinanciranje 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>rashoda poslovanja -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šifra 671</w:t>
      </w:r>
    </w:p>
    <w:p w14:paraId="4853A68A" w14:textId="77777777" w:rsidR="00FD32DE" w:rsidRPr="00FD32DE" w:rsidRDefault="00FD32DE" w:rsidP="00E77DAC">
      <w:pPr>
        <w:pStyle w:val="Odlomakpopisa"/>
        <w:jc w:val="center"/>
        <w:rPr>
          <w:rFonts w:ascii="Calibri" w:hAnsi="Calibri" w:cs="Calibri"/>
          <w:bCs/>
          <w:sz w:val="22"/>
          <w:szCs w:val="22"/>
          <w:lang w:val="hr-HR"/>
        </w:rPr>
      </w:pPr>
    </w:p>
    <w:p w14:paraId="74711F9D" w14:textId="323483EC" w:rsidR="00AE6378" w:rsidRDefault="00AE6378" w:rsidP="001B664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Šifra 3 </w:t>
      </w:r>
      <w:r w:rsidR="00927B44">
        <w:rPr>
          <w:rFonts w:ascii="Calibri" w:hAnsi="Calibri" w:cs="Calibri"/>
          <w:bCs/>
          <w:sz w:val="22"/>
          <w:szCs w:val="22"/>
          <w:lang w:val="hr-HR"/>
        </w:rPr>
        <w:t>-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Rashodi </w:t>
      </w:r>
      <w:r w:rsidR="00E33945">
        <w:rPr>
          <w:rFonts w:ascii="Calibri" w:hAnsi="Calibri" w:cs="Calibri"/>
          <w:bCs/>
          <w:sz w:val="22"/>
          <w:szCs w:val="22"/>
          <w:lang w:val="hr-HR"/>
        </w:rPr>
        <w:t>poslovanja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ostvareni su u iznosu</w:t>
      </w:r>
      <w:r w:rsidR="00B9633D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>=</w:t>
      </w:r>
      <w:r w:rsidR="001B664C" w:rsidRPr="001B664C">
        <w:rPr>
          <w:rFonts w:ascii="Calibri" w:hAnsi="Calibri" w:cs="Calibri"/>
          <w:bCs/>
          <w:sz w:val="22"/>
          <w:szCs w:val="22"/>
          <w:lang w:val="hr-HR"/>
        </w:rPr>
        <w:t xml:space="preserve">271.866,98 </w:t>
      </w:r>
      <w:r w:rsidR="00FD32DE">
        <w:rPr>
          <w:rFonts w:ascii="Calibri" w:hAnsi="Calibri" w:cs="Calibri"/>
          <w:bCs/>
          <w:sz w:val="22"/>
          <w:szCs w:val="22"/>
          <w:lang w:val="hr-HR"/>
        </w:rPr>
        <w:t>€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što je 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>18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% </w:t>
      </w:r>
      <w:r w:rsidR="00927B4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>više</w:t>
      </w:r>
      <w:r w:rsidR="00E33945" w:rsidRPr="00FD32DE">
        <w:rPr>
          <w:rFonts w:ascii="Calibri" w:hAnsi="Calibri" w:cs="Calibri"/>
          <w:bCs/>
          <w:sz w:val="22"/>
          <w:szCs w:val="22"/>
          <w:lang w:val="hr-HR"/>
        </w:rPr>
        <w:t xml:space="preserve"> u odnosu </w:t>
      </w:r>
      <w:r w:rsidR="00B9633D">
        <w:rPr>
          <w:rFonts w:ascii="Calibri" w:hAnsi="Calibri" w:cs="Calibri"/>
          <w:bCs/>
          <w:sz w:val="22"/>
          <w:szCs w:val="22"/>
          <w:lang w:val="hr-HR"/>
        </w:rPr>
        <w:t>na 202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>3</w:t>
      </w:r>
      <w:r w:rsidR="00B9633D">
        <w:rPr>
          <w:rFonts w:ascii="Calibri" w:hAnsi="Calibri" w:cs="Calibri"/>
          <w:bCs/>
          <w:sz w:val="22"/>
          <w:szCs w:val="22"/>
          <w:lang w:val="hr-HR"/>
        </w:rPr>
        <w:t>.</w:t>
      </w:r>
      <w:r w:rsidR="001B664C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B9633D">
        <w:rPr>
          <w:rFonts w:ascii="Calibri" w:hAnsi="Calibri" w:cs="Calibri"/>
          <w:bCs/>
          <w:sz w:val="22"/>
          <w:szCs w:val="22"/>
          <w:lang w:val="hr-HR"/>
        </w:rPr>
        <w:t>godinu</w:t>
      </w:r>
      <w:r w:rsidR="00093852">
        <w:rPr>
          <w:rFonts w:ascii="Calibri" w:hAnsi="Calibri" w:cs="Calibri"/>
          <w:bCs/>
          <w:sz w:val="22"/>
          <w:szCs w:val="22"/>
          <w:lang w:val="hr-HR"/>
        </w:rPr>
        <w:t>:</w:t>
      </w:r>
    </w:p>
    <w:p w14:paraId="640E0B20" w14:textId="77777777" w:rsidR="00093852" w:rsidRPr="00FD32DE" w:rsidRDefault="00093852" w:rsidP="001B664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1EDB147A" w14:textId="142C979D" w:rsidR="00427A76" w:rsidRPr="00B41362" w:rsidRDefault="00427A76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plaće bruto </w:t>
      </w:r>
      <w:r w:rsidR="00093852">
        <w:rPr>
          <w:rFonts w:ascii="Calibri" w:hAnsi="Calibri" w:cs="Calibri"/>
          <w:bCs/>
          <w:sz w:val="22"/>
          <w:szCs w:val="22"/>
          <w:lang w:val="hr-HR"/>
        </w:rPr>
        <w:t>povećanje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za </w:t>
      </w:r>
      <w:r w:rsidR="00093852">
        <w:rPr>
          <w:rFonts w:ascii="Calibri" w:hAnsi="Calibri" w:cs="Calibri"/>
          <w:bCs/>
          <w:sz w:val="22"/>
          <w:szCs w:val="22"/>
          <w:lang w:val="hr-HR"/>
        </w:rPr>
        <w:t>16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%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E3C67" w:rsidRPr="00B41362">
        <w:rPr>
          <w:rFonts w:ascii="Calibri" w:hAnsi="Calibri" w:cs="Calibri"/>
          <w:bCs/>
          <w:sz w:val="22"/>
          <w:szCs w:val="22"/>
          <w:lang w:val="hr-HR"/>
        </w:rPr>
        <w:t>vezano uz isplatu jubilarnih nagrada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>, povećanje osnovice za obračun plaće,</w:t>
      </w:r>
      <w:r w:rsidR="002107BC">
        <w:rPr>
          <w:rFonts w:ascii="Calibri" w:hAnsi="Calibri" w:cs="Calibri"/>
          <w:bCs/>
          <w:sz w:val="22"/>
          <w:szCs w:val="22"/>
          <w:lang w:val="hr-HR"/>
        </w:rPr>
        <w:t xml:space="preserve"> te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 xml:space="preserve"> povećanje porezne olakšice</w:t>
      </w:r>
      <w:r w:rsidR="002107BC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- šifra 311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</w:p>
    <w:p w14:paraId="72D02A52" w14:textId="4EC4252A" w:rsidR="00427A76" w:rsidRPr="00B41362" w:rsidRDefault="00427A76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>rashodi za materijal i energiju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>- povećanje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za 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>3</w:t>
      </w:r>
      <w:r w:rsidR="00B9633D" w:rsidRPr="00B41362">
        <w:rPr>
          <w:rFonts w:ascii="Calibri" w:hAnsi="Calibri" w:cs="Calibri"/>
          <w:bCs/>
          <w:sz w:val="22"/>
          <w:szCs w:val="22"/>
          <w:lang w:val="hr-HR"/>
        </w:rPr>
        <w:t>0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%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 xml:space="preserve"> do kojeg je došlo zbog preuređenja prostora 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- šifr</w:t>
      </w:r>
      <w:r w:rsidR="00757A0C" w:rsidRPr="00B41362">
        <w:rPr>
          <w:rFonts w:ascii="Calibri" w:hAnsi="Calibri" w:cs="Calibri"/>
          <w:bCs/>
          <w:sz w:val="22"/>
          <w:szCs w:val="22"/>
          <w:lang w:val="hr-HR"/>
        </w:rPr>
        <w:t>a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322</w:t>
      </w:r>
    </w:p>
    <w:p w14:paraId="609BEDFB" w14:textId="05B2CA91" w:rsidR="00E33945" w:rsidRPr="00B41362" w:rsidRDefault="001E12D4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rashodi za usluge 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>- povećanje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 xml:space="preserve"> za 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>22,9</w:t>
      </w:r>
      <w:r w:rsidR="00C12A11" w:rsidRPr="00B41362">
        <w:rPr>
          <w:rFonts w:ascii="Calibri" w:hAnsi="Calibri" w:cs="Calibri"/>
          <w:bCs/>
          <w:sz w:val="22"/>
          <w:szCs w:val="22"/>
          <w:lang w:val="hr-HR"/>
        </w:rPr>
        <w:t>%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>, uglavnom intelektualne i ostale usluge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E3C67">
        <w:rPr>
          <w:rFonts w:ascii="Calibri" w:hAnsi="Calibri" w:cs="Calibri"/>
          <w:bCs/>
          <w:sz w:val="22"/>
          <w:szCs w:val="22"/>
          <w:lang w:val="hr-HR"/>
        </w:rPr>
        <w:t xml:space="preserve">vezano uz provođenje kulturne djelatnosti 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– šifra 323</w:t>
      </w:r>
    </w:p>
    <w:p w14:paraId="02CCB1D4" w14:textId="53AB1967" w:rsidR="00B9633D" w:rsidRDefault="00B9633D" w:rsidP="00E77DAC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B41362">
        <w:rPr>
          <w:rFonts w:ascii="Calibri" w:hAnsi="Calibri" w:cs="Calibri"/>
          <w:bCs/>
          <w:sz w:val="22"/>
          <w:szCs w:val="22"/>
          <w:lang w:val="hr-HR"/>
        </w:rPr>
        <w:t>ostali nespomenuti rashodi poslovanja</w:t>
      </w:r>
      <w:r w:rsidR="001C2607">
        <w:rPr>
          <w:rFonts w:ascii="Calibri" w:hAnsi="Calibri" w:cs="Calibri"/>
          <w:bCs/>
          <w:sz w:val="22"/>
          <w:szCs w:val="22"/>
          <w:lang w:val="hr-HR"/>
        </w:rPr>
        <w:t xml:space="preserve"> -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povećanje za </w:t>
      </w:r>
      <w:r w:rsidR="001C2607">
        <w:rPr>
          <w:rFonts w:ascii="Calibri" w:hAnsi="Calibri" w:cs="Calibri"/>
          <w:bCs/>
          <w:sz w:val="22"/>
          <w:szCs w:val="22"/>
          <w:lang w:val="hr-HR"/>
        </w:rPr>
        <w:t>18,4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>%</w:t>
      </w:r>
      <w:r w:rsidR="001C260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1C2607" w:rsidRPr="00B41362">
        <w:rPr>
          <w:rFonts w:ascii="Calibri" w:hAnsi="Calibri" w:cs="Calibri"/>
          <w:bCs/>
          <w:sz w:val="22"/>
          <w:szCs w:val="22"/>
          <w:lang w:val="hr-HR"/>
        </w:rPr>
        <w:t>vezano uz porast troškova reprezentacije (gostovanja kulturno umjetničkih društava</w:t>
      </w:r>
      <w:r w:rsidR="001C2607">
        <w:rPr>
          <w:rFonts w:ascii="Calibri" w:hAnsi="Calibri" w:cs="Calibri"/>
          <w:bCs/>
          <w:sz w:val="22"/>
          <w:szCs w:val="22"/>
          <w:lang w:val="hr-HR"/>
        </w:rPr>
        <w:t xml:space="preserve"> i otvorenja izložbi</w:t>
      </w:r>
      <w:r w:rsidR="001C2607" w:rsidRPr="00B41362">
        <w:rPr>
          <w:rFonts w:ascii="Calibri" w:hAnsi="Calibri" w:cs="Calibri"/>
          <w:bCs/>
          <w:sz w:val="22"/>
          <w:szCs w:val="22"/>
          <w:lang w:val="hr-HR"/>
        </w:rPr>
        <w:t>)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 - šifra</w:t>
      </w:r>
      <w:r w:rsidR="00927B4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B41362">
        <w:rPr>
          <w:rFonts w:ascii="Calibri" w:hAnsi="Calibri" w:cs="Calibri"/>
          <w:bCs/>
          <w:sz w:val="22"/>
          <w:szCs w:val="22"/>
          <w:lang w:val="hr-HR"/>
        </w:rPr>
        <w:t xml:space="preserve"> 329 </w:t>
      </w:r>
    </w:p>
    <w:p w14:paraId="017D1B61" w14:textId="77777777" w:rsidR="002107BC" w:rsidRDefault="002107BC" w:rsidP="002107BC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8002A49" w14:textId="378FF889" w:rsidR="002107BC" w:rsidRDefault="002107BC" w:rsidP="002107BC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t>Kroz godinu došlo je do korekcije rezultata:</w:t>
      </w:r>
    </w:p>
    <w:p w14:paraId="5962EE9C" w14:textId="77777777" w:rsidR="002107BC" w:rsidRDefault="002107BC" w:rsidP="002107B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Temeljnicom br. 9, nalog 100, od 11.4.2024. – ispravak pogrešnog knjiženja s računa 239550 (obveze za naplaćene tuđe prihode) na račun 922111 (višak vlastitih prihoda poslovanja), iznos =490,00 €</w:t>
      </w:r>
    </w:p>
    <w:p w14:paraId="4368CA70" w14:textId="77777777" w:rsidR="002107BC" w:rsidRDefault="002107BC" w:rsidP="002107B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Temeljnicom br. 34, nalog 272, od 15.1.2024. – ispravak pogrešno knjiženog iznosa (otpis vrijednosti) s računa 042110 (sitni inventar), te s računa ispravka vrijednosti SI 049210, iz 2018., - usklada s evidencijom dugotrajne imovine u ukupnom iznosu =1.637,95 €</w:t>
      </w:r>
    </w:p>
    <w:p w14:paraId="262AF684" w14:textId="77777777" w:rsidR="002107BC" w:rsidRPr="0016367D" w:rsidRDefault="002107BC" w:rsidP="002107B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16367D">
        <w:rPr>
          <w:rFonts w:asciiTheme="minorHAnsi" w:hAnsiTheme="minorHAnsi" w:cstheme="minorHAnsi"/>
          <w:sz w:val="22"/>
          <w:szCs w:val="22"/>
          <w:lang w:val="hr-HR"/>
        </w:rPr>
        <w:t>Temeljnicom br. 54, nalog 390, od 31.12.2024. – otpis po inventuri salda s računa 231620 (obveze za doprinose za obvezno zdravstveno osiguranje)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– posljedica konverzije,</w:t>
      </w:r>
      <w:r w:rsidRPr="0016367D">
        <w:rPr>
          <w:rFonts w:asciiTheme="minorHAnsi" w:hAnsiTheme="minorHAnsi" w:cstheme="minorHAnsi"/>
          <w:sz w:val="22"/>
          <w:szCs w:val="22"/>
          <w:lang w:val="hr-HR"/>
        </w:rPr>
        <w:t xml:space="preserve"> u iznosu od =0,01 €</w:t>
      </w:r>
      <w:r>
        <w:rPr>
          <w:rFonts w:asciiTheme="minorHAnsi" w:hAnsiTheme="minorHAnsi" w:cstheme="minorHAnsi"/>
          <w:sz w:val="22"/>
          <w:szCs w:val="22"/>
          <w:lang w:val="hr-HR"/>
        </w:rPr>
        <w:t>;</w:t>
      </w:r>
      <w:r w:rsidRPr="0016367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t>otpis po inventuri salda s računa 232410 (obveze za naknade troškova osobama izvan radnog odnosa)</w:t>
      </w:r>
      <w:r w:rsidRPr="0016367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– posljedica konverzije, u iznosu od =0,01 €; otpis po inventuri salda s računa 232370 (intelektualne i osobne usluge) - obračun drugog dohotka iz 2018., u iznosu od =167,22 €. Za ukupan iznos temeljnice odobren je račun 922111 (višak vlastitih pr. poslovanja), te je iskazan na računu 915210 (promjene u vrijednosti obveza) što je vidljivo i na obrascu Financijskog izvještaja. </w:t>
      </w:r>
    </w:p>
    <w:p w14:paraId="593FF8E6" w14:textId="77777777" w:rsidR="002107BC" w:rsidRDefault="002107BC" w:rsidP="002107B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Temeljnicom br. 55, nalog 391, od 31.12.2024. – ispravak knjiženja na računu 922217 (manjak prihoda od EU sredstava), te ispravak na računu 922111 (višak vlastitih prihoda poslovanja), iznos =245,83 €</w:t>
      </w:r>
    </w:p>
    <w:p w14:paraId="76FA8513" w14:textId="77777777" w:rsidR="00E763C2" w:rsidRPr="00FD32DE" w:rsidRDefault="00E763C2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4D34D04C" w14:textId="0E6B17CF" w:rsidR="001D212E" w:rsidRPr="00B76DB7" w:rsidRDefault="00E763C2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FD32DE">
        <w:rPr>
          <w:rFonts w:ascii="Calibri" w:hAnsi="Calibri" w:cs="Calibri"/>
          <w:bCs/>
          <w:sz w:val="22"/>
          <w:szCs w:val="22"/>
          <w:lang w:val="hr-HR"/>
        </w:rPr>
        <w:t xml:space="preserve">Šifra 4 - </w:t>
      </w:r>
      <w:r w:rsidR="00A467FA" w:rsidRPr="00FD32DE">
        <w:rPr>
          <w:rFonts w:ascii="Calibri" w:hAnsi="Calibri" w:cs="Calibri"/>
          <w:bCs/>
          <w:sz w:val="22"/>
          <w:szCs w:val="22"/>
          <w:lang w:val="hr-HR"/>
        </w:rPr>
        <w:t>rashod</w:t>
      </w:r>
      <w:r w:rsidR="00B9216F" w:rsidRPr="00FD32DE">
        <w:rPr>
          <w:rFonts w:ascii="Calibri" w:hAnsi="Calibri" w:cs="Calibri"/>
          <w:bCs/>
          <w:sz w:val="22"/>
          <w:szCs w:val="22"/>
          <w:lang w:val="hr-HR"/>
        </w:rPr>
        <w:t>i za nabavu nefinancijske imovine</w:t>
      </w:r>
      <w:r w:rsidR="001C2607">
        <w:rPr>
          <w:rFonts w:ascii="Calibri" w:hAnsi="Calibri" w:cs="Calibri"/>
          <w:bCs/>
          <w:sz w:val="22"/>
          <w:szCs w:val="22"/>
          <w:lang w:val="hr-HR"/>
        </w:rPr>
        <w:t xml:space="preserve"> – pokazuje smanjenje rashoda u odnosu na 2023. godinu od 66,2% </w:t>
      </w:r>
    </w:p>
    <w:p w14:paraId="2C58CF6B" w14:textId="6619FFAE" w:rsidR="006F0291" w:rsidRDefault="006F0291" w:rsidP="00E77DAC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71F944E9" w14:textId="0A1F52E5" w:rsidR="0051038F" w:rsidRDefault="0051038F" w:rsidP="00E77DAC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OBRAZAC IZVJEŠTAJ O OBAVEZAMA</w:t>
      </w:r>
    </w:p>
    <w:p w14:paraId="6EBBDBB4" w14:textId="521D6038" w:rsidR="0051038F" w:rsidRDefault="0051038F" w:rsidP="00E77DAC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5A060816" w14:textId="54CB69CC" w:rsidR="008F46EC" w:rsidRDefault="0051038F" w:rsidP="00E77DAC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F1210">
        <w:rPr>
          <w:rFonts w:asciiTheme="minorHAnsi" w:hAnsiTheme="minorHAnsi" w:cstheme="minorHAnsi"/>
          <w:sz w:val="22"/>
          <w:szCs w:val="22"/>
          <w:lang w:val="hr-HR"/>
        </w:rPr>
        <w:t>Obaveze na dan 3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>1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>12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F1210">
        <w:rPr>
          <w:rFonts w:asciiTheme="minorHAnsi" w:hAnsiTheme="minorHAnsi" w:cstheme="minorHAnsi"/>
          <w:sz w:val="22"/>
          <w:szCs w:val="22"/>
          <w:lang w:val="hr-HR"/>
        </w:rPr>
        <w:t>202</w:t>
      </w:r>
      <w:r w:rsidR="00D73874">
        <w:rPr>
          <w:rFonts w:asciiTheme="minorHAnsi" w:hAnsiTheme="minorHAnsi" w:cstheme="minorHAnsi"/>
          <w:sz w:val="22"/>
          <w:szCs w:val="22"/>
          <w:lang w:val="hr-HR"/>
        </w:rPr>
        <w:t>4</w:t>
      </w:r>
      <w:r w:rsid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 xml:space="preserve"> iznosile su </w:t>
      </w:r>
      <w:r w:rsidR="009316EF" w:rsidRPr="00AF121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73874">
        <w:rPr>
          <w:rFonts w:asciiTheme="minorHAnsi" w:hAnsiTheme="minorHAnsi" w:cstheme="minorHAnsi"/>
          <w:sz w:val="22"/>
          <w:szCs w:val="22"/>
          <w:lang w:val="hr-HR"/>
        </w:rPr>
        <w:t>=</w:t>
      </w:r>
      <w:r w:rsidR="00D73874" w:rsidRPr="00D73874">
        <w:rPr>
          <w:rFonts w:asciiTheme="minorHAnsi" w:hAnsiTheme="minorHAnsi" w:cstheme="minorHAnsi"/>
          <w:sz w:val="22"/>
          <w:szCs w:val="22"/>
          <w:lang w:val="hr-HR"/>
        </w:rPr>
        <w:t>16.021,77</w:t>
      </w:r>
      <w:r w:rsidR="00FB3DD5" w:rsidRPr="00D72B5B">
        <w:rPr>
          <w:rFonts w:asciiTheme="minorHAnsi" w:hAnsiTheme="minorHAnsi" w:cstheme="minorHAnsi"/>
          <w:sz w:val="22"/>
          <w:szCs w:val="22"/>
          <w:lang w:val="hr-HR"/>
        </w:rPr>
        <w:t>€</w:t>
      </w:r>
      <w:r w:rsidR="009316EF" w:rsidRPr="00D72B5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72B5B" w:rsidRPr="00D72B5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9316EF" w:rsidRPr="00D72B5B">
        <w:rPr>
          <w:rFonts w:asciiTheme="minorHAnsi" w:hAnsiTheme="minorHAnsi" w:cstheme="minorHAnsi"/>
          <w:sz w:val="22"/>
          <w:szCs w:val="22"/>
          <w:lang w:val="hr-HR"/>
        </w:rPr>
        <w:t>i sve su nedospjele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 xml:space="preserve"> – šifr</w:t>
      </w:r>
      <w:r w:rsidR="00D73874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 xml:space="preserve"> V0009</w:t>
      </w:r>
      <w:r w:rsidR="00D73874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B76DB7">
        <w:rPr>
          <w:rFonts w:asciiTheme="minorHAnsi" w:hAnsiTheme="minorHAnsi" w:cstheme="minorHAnsi"/>
          <w:sz w:val="22"/>
          <w:szCs w:val="22"/>
          <w:lang w:val="hr-HR"/>
        </w:rPr>
        <w:t>ND 23.</w:t>
      </w:r>
    </w:p>
    <w:p w14:paraId="4A4875E2" w14:textId="77777777" w:rsidR="00B76DB7" w:rsidRDefault="00B76DB7" w:rsidP="00D72A4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8FC8BAE" w14:textId="46238210" w:rsidR="00B76DB7" w:rsidRDefault="00E7670E" w:rsidP="00D72A4F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7670E">
        <w:rPr>
          <w:rFonts w:asciiTheme="minorHAnsi" w:hAnsiTheme="minorHAnsi" w:cstheme="minorHAnsi"/>
          <w:b/>
          <w:bCs/>
          <w:sz w:val="22"/>
          <w:szCs w:val="22"/>
          <w:lang w:val="hr-HR"/>
        </w:rPr>
        <w:t>BILANCA</w:t>
      </w:r>
    </w:p>
    <w:p w14:paraId="772CA8A8" w14:textId="77777777" w:rsidR="00E7670E" w:rsidRDefault="00E7670E" w:rsidP="00D72A4F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5E50319" w14:textId="0CEA955D" w:rsidR="00E7670E" w:rsidRDefault="00E7670E" w:rsidP="00D72A4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E7670E">
        <w:rPr>
          <w:rFonts w:asciiTheme="minorHAnsi" w:hAnsiTheme="minorHAnsi" w:cstheme="minorHAnsi"/>
          <w:sz w:val="22"/>
          <w:szCs w:val="22"/>
          <w:lang w:val="hr-HR"/>
        </w:rPr>
        <w:t xml:space="preserve">Vrijednost imovine B001 manja je za </w:t>
      </w:r>
      <w:r w:rsidR="006905A3">
        <w:rPr>
          <w:rFonts w:asciiTheme="minorHAnsi" w:hAnsiTheme="minorHAnsi" w:cstheme="minorHAnsi"/>
          <w:sz w:val="22"/>
          <w:szCs w:val="22"/>
          <w:lang w:val="hr-HR"/>
        </w:rPr>
        <w:t>10,4</w:t>
      </w:r>
      <w:r>
        <w:rPr>
          <w:rFonts w:asciiTheme="minorHAnsi" w:hAnsiTheme="minorHAnsi" w:cstheme="minorHAnsi"/>
          <w:sz w:val="22"/>
          <w:szCs w:val="22"/>
          <w:lang w:val="hr-HR"/>
        </w:rPr>
        <w:t>% na što je utjecalo:</w:t>
      </w:r>
    </w:p>
    <w:p w14:paraId="7216F666" w14:textId="278EA50D" w:rsidR="00857B8A" w:rsidRDefault="00EC048F" w:rsidP="00EC048F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Povećanje</w:t>
      </w:r>
      <w:r w:rsidR="00857B8A" w:rsidRPr="00857B8A">
        <w:rPr>
          <w:rFonts w:asciiTheme="minorHAnsi" w:hAnsiTheme="minorHAnsi" w:cstheme="minorHAnsi"/>
          <w:sz w:val="22"/>
          <w:szCs w:val="22"/>
          <w:lang w:val="hr-HR"/>
        </w:rPr>
        <w:t xml:space="preserve"> vrijednosti nefinancijske imovine za</w:t>
      </w:r>
      <w:r w:rsidR="00857B8A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t>18,6</w:t>
      </w:r>
      <w:r w:rsidR="00857B8A">
        <w:rPr>
          <w:rFonts w:asciiTheme="minorHAnsi" w:hAnsiTheme="minorHAnsi" w:cstheme="minorHAnsi"/>
          <w:sz w:val="22"/>
          <w:szCs w:val="22"/>
          <w:lang w:val="hr-HR"/>
        </w:rPr>
        <w:t>%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- donacija</w:t>
      </w:r>
      <w:r w:rsidR="0019312B">
        <w:rPr>
          <w:rFonts w:asciiTheme="minorHAnsi" w:hAnsiTheme="minorHAnsi" w:cstheme="minorHAnsi"/>
          <w:sz w:val="22"/>
          <w:szCs w:val="22"/>
          <w:lang w:val="hr-HR"/>
        </w:rPr>
        <w:t xml:space="preserve"> od Gradskog društva CK - </w:t>
      </w:r>
      <w:r w:rsidR="00857B8A">
        <w:rPr>
          <w:rFonts w:asciiTheme="minorHAnsi" w:hAnsiTheme="minorHAnsi" w:cstheme="minorHAnsi"/>
          <w:sz w:val="22"/>
          <w:szCs w:val="22"/>
          <w:lang w:val="hr-HR"/>
        </w:rPr>
        <w:t xml:space="preserve"> šifra </w:t>
      </w:r>
      <w:r>
        <w:rPr>
          <w:rFonts w:asciiTheme="minorHAnsi" w:hAnsiTheme="minorHAnsi" w:cstheme="minorHAnsi"/>
          <w:sz w:val="22"/>
          <w:szCs w:val="22"/>
          <w:lang w:val="hr-HR"/>
        </w:rPr>
        <w:t>0223</w:t>
      </w:r>
    </w:p>
    <w:p w14:paraId="763D96F3" w14:textId="29D17F02" w:rsidR="0019312B" w:rsidRDefault="0019312B" w:rsidP="001931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Povećanje</w:t>
      </w:r>
      <w:r w:rsidRPr="00857B8A">
        <w:rPr>
          <w:rFonts w:asciiTheme="minorHAnsi" w:hAnsiTheme="minorHAnsi" w:cstheme="minorHAnsi"/>
          <w:sz w:val="22"/>
          <w:szCs w:val="22"/>
          <w:lang w:val="hr-HR"/>
        </w:rPr>
        <w:t xml:space="preserve"> vrijednosti nefinancijske imovine za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11,8% - nabava kazališnog zastora i informatičke opreme -  šifra 0227</w:t>
      </w:r>
    </w:p>
    <w:p w14:paraId="21716C82" w14:textId="7C4F0108" w:rsidR="0019312B" w:rsidRPr="0019312B" w:rsidRDefault="0019312B" w:rsidP="0019312B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Smanjenje </w:t>
      </w:r>
      <w:r w:rsidRPr="00857B8A">
        <w:rPr>
          <w:rFonts w:asciiTheme="minorHAnsi" w:hAnsiTheme="minorHAnsi" w:cstheme="minorHAnsi"/>
          <w:sz w:val="22"/>
          <w:szCs w:val="22"/>
          <w:lang w:val="hr-HR"/>
        </w:rPr>
        <w:t xml:space="preserve">vrijednosti nefinancijske imovine </w:t>
      </w:r>
      <w:r w:rsidR="00DC394F">
        <w:rPr>
          <w:rFonts w:asciiTheme="minorHAnsi" w:hAnsiTheme="minorHAnsi" w:cstheme="minorHAnsi"/>
          <w:sz w:val="22"/>
          <w:szCs w:val="22"/>
          <w:lang w:val="hr-HR"/>
        </w:rPr>
        <w:t>zbog likvidacije sredstava tijekom godine</w:t>
      </w:r>
    </w:p>
    <w:p w14:paraId="5482B0CA" w14:textId="316B2FE9" w:rsidR="00C946AD" w:rsidRDefault="00857B8A" w:rsidP="00857B8A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Smanjenje financijske imovine za </w:t>
      </w:r>
      <w:r w:rsidR="00DC394F">
        <w:rPr>
          <w:rFonts w:asciiTheme="minorHAnsi" w:hAnsiTheme="minorHAnsi" w:cstheme="minorHAnsi"/>
          <w:sz w:val="22"/>
          <w:szCs w:val="22"/>
          <w:lang w:val="hr-HR"/>
        </w:rPr>
        <w:t>18,6</w:t>
      </w:r>
      <w:r w:rsidR="00C946AD">
        <w:rPr>
          <w:rFonts w:asciiTheme="minorHAnsi" w:hAnsiTheme="minorHAnsi" w:cstheme="minorHAnsi"/>
          <w:sz w:val="22"/>
          <w:szCs w:val="22"/>
          <w:lang w:val="hr-HR"/>
        </w:rPr>
        <w:t xml:space="preserve">% vezano je uz </w:t>
      </w:r>
    </w:p>
    <w:p w14:paraId="13FF1215" w14:textId="6BB6BB62" w:rsidR="00C946AD" w:rsidRPr="002107BC" w:rsidRDefault="00DC394F" w:rsidP="00C946AD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2107BC">
        <w:rPr>
          <w:rFonts w:asciiTheme="minorHAnsi" w:hAnsiTheme="minorHAnsi" w:cstheme="minorHAnsi"/>
          <w:sz w:val="22"/>
          <w:szCs w:val="22"/>
          <w:lang w:val="hr-HR"/>
        </w:rPr>
        <w:t>povećanje</w:t>
      </w:r>
      <w:r w:rsidR="00C946AD" w:rsidRPr="002107BC">
        <w:rPr>
          <w:rFonts w:asciiTheme="minorHAnsi" w:hAnsiTheme="minorHAnsi" w:cstheme="minorHAnsi"/>
          <w:sz w:val="22"/>
          <w:szCs w:val="22"/>
          <w:lang w:val="hr-HR"/>
        </w:rPr>
        <w:t xml:space="preserve"> novčanih sredstva za 65,</w:t>
      </w:r>
      <w:r w:rsidRPr="002107BC">
        <w:rPr>
          <w:rFonts w:asciiTheme="minorHAnsi" w:hAnsiTheme="minorHAnsi" w:cstheme="minorHAnsi"/>
          <w:sz w:val="22"/>
          <w:szCs w:val="22"/>
          <w:lang w:val="hr-HR"/>
        </w:rPr>
        <w:t>3</w:t>
      </w:r>
      <w:r w:rsidR="00C946AD" w:rsidRPr="002107BC">
        <w:rPr>
          <w:rFonts w:asciiTheme="minorHAnsi" w:hAnsiTheme="minorHAnsi" w:cstheme="minorHAnsi"/>
          <w:sz w:val="22"/>
          <w:szCs w:val="22"/>
          <w:lang w:val="hr-HR"/>
        </w:rPr>
        <w:t>%, šifra 111</w:t>
      </w:r>
    </w:p>
    <w:p w14:paraId="7E7E2DDF" w14:textId="236C9160" w:rsidR="00857B8A" w:rsidRDefault="00C946AD" w:rsidP="00C946AD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C946AD">
        <w:rPr>
          <w:rFonts w:asciiTheme="minorHAnsi" w:hAnsiTheme="minorHAnsi" w:cstheme="minorHAnsi"/>
          <w:sz w:val="22"/>
          <w:szCs w:val="22"/>
          <w:lang w:val="hr-HR"/>
        </w:rPr>
        <w:t xml:space="preserve">smanjenje potraživanja </w:t>
      </w:r>
      <w:r w:rsidR="00DC394F">
        <w:rPr>
          <w:rFonts w:asciiTheme="minorHAnsi" w:hAnsiTheme="minorHAnsi" w:cstheme="minorHAnsi"/>
          <w:sz w:val="22"/>
          <w:szCs w:val="22"/>
          <w:lang w:val="hr-HR"/>
        </w:rPr>
        <w:t>zbog završetka</w:t>
      </w:r>
      <w:r w:rsidR="00100CD6">
        <w:rPr>
          <w:rFonts w:asciiTheme="minorHAnsi" w:hAnsiTheme="minorHAnsi" w:cstheme="minorHAnsi"/>
          <w:sz w:val="22"/>
          <w:szCs w:val="22"/>
          <w:lang w:val="hr-HR"/>
        </w:rPr>
        <w:t xml:space="preserve">/podmirenja svih obaveza od strane </w:t>
      </w:r>
      <w:r w:rsidRPr="00C946AD">
        <w:rPr>
          <w:rFonts w:asciiTheme="minorHAnsi" w:hAnsiTheme="minorHAnsi" w:cstheme="minorHAnsi"/>
          <w:sz w:val="22"/>
          <w:szCs w:val="22"/>
          <w:lang w:val="hr-HR"/>
        </w:rPr>
        <w:t xml:space="preserve">državnog proračuna </w:t>
      </w:r>
      <w:r w:rsidR="00100CD6">
        <w:rPr>
          <w:rFonts w:asciiTheme="minorHAnsi" w:hAnsiTheme="minorHAnsi" w:cstheme="minorHAnsi"/>
          <w:sz w:val="22"/>
          <w:szCs w:val="22"/>
          <w:lang w:val="hr-HR"/>
        </w:rPr>
        <w:t xml:space="preserve">za </w:t>
      </w:r>
      <w:r w:rsidRPr="00C946AD">
        <w:rPr>
          <w:rFonts w:asciiTheme="minorHAnsi" w:hAnsiTheme="minorHAnsi" w:cstheme="minorHAnsi"/>
          <w:sz w:val="22"/>
          <w:szCs w:val="22"/>
          <w:lang w:val="hr-HR"/>
        </w:rPr>
        <w:t xml:space="preserve">prijenos EU sredstava  </w:t>
      </w:r>
      <w:r w:rsidR="00100CD6">
        <w:rPr>
          <w:rFonts w:asciiTheme="minorHAnsi" w:hAnsiTheme="minorHAnsi" w:cstheme="minorHAnsi"/>
          <w:sz w:val="22"/>
          <w:szCs w:val="22"/>
          <w:lang w:val="hr-HR"/>
        </w:rPr>
        <w:t xml:space="preserve">- </w:t>
      </w:r>
      <w:r w:rsidRPr="00C946AD">
        <w:rPr>
          <w:rFonts w:asciiTheme="minorHAnsi" w:hAnsiTheme="minorHAnsi" w:cstheme="minorHAnsi"/>
          <w:sz w:val="22"/>
          <w:szCs w:val="22"/>
          <w:lang w:val="hr-HR"/>
        </w:rPr>
        <w:t xml:space="preserve">šifra </w:t>
      </w:r>
      <w:r>
        <w:rPr>
          <w:rFonts w:asciiTheme="minorHAnsi" w:hAnsiTheme="minorHAnsi" w:cstheme="minorHAnsi"/>
          <w:sz w:val="22"/>
          <w:szCs w:val="22"/>
          <w:lang w:val="hr-HR"/>
        </w:rPr>
        <w:t>16</w:t>
      </w:r>
    </w:p>
    <w:p w14:paraId="6DCC3A41" w14:textId="036B6323" w:rsidR="00C946AD" w:rsidRDefault="00C946AD" w:rsidP="00C946AD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Vrije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 xml:space="preserve">dnost obaveze i vlastitih izvora manja je za </w:t>
      </w:r>
      <w:r w:rsidR="00100CD6">
        <w:rPr>
          <w:rFonts w:asciiTheme="minorHAnsi" w:hAnsiTheme="minorHAnsi" w:cstheme="minorHAnsi"/>
          <w:sz w:val="22"/>
          <w:szCs w:val="22"/>
          <w:lang w:val="hr-HR"/>
        </w:rPr>
        <w:t>10,4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>% na što je utjecalo</w:t>
      </w:r>
    </w:p>
    <w:p w14:paraId="7405318E" w14:textId="77777777" w:rsidR="002107BC" w:rsidRDefault="007D14C8" w:rsidP="007D14C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Smanjenje obaveza za </w:t>
      </w:r>
      <w:r w:rsidR="000E7A67">
        <w:rPr>
          <w:rFonts w:asciiTheme="minorHAnsi" w:hAnsiTheme="minorHAnsi" w:cstheme="minorHAnsi"/>
          <w:sz w:val="22"/>
          <w:szCs w:val="22"/>
          <w:lang w:val="hr-HR"/>
        </w:rPr>
        <w:t>33,3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% vezano </w:t>
      </w:r>
    </w:p>
    <w:p w14:paraId="027E5DDB" w14:textId="4FD18103" w:rsidR="007D14C8" w:rsidRDefault="007D14C8" w:rsidP="002107BC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uz završetak EU </w:t>
      </w:r>
      <w:r w:rsidR="00927B44">
        <w:rPr>
          <w:rFonts w:asciiTheme="minorHAnsi" w:hAnsiTheme="minorHAnsi" w:cstheme="minorHAnsi"/>
          <w:sz w:val="22"/>
          <w:szCs w:val="22"/>
          <w:lang w:val="hr-HR"/>
        </w:rPr>
        <w:t>p</w:t>
      </w:r>
      <w:r>
        <w:rPr>
          <w:rFonts w:asciiTheme="minorHAnsi" w:hAnsiTheme="minorHAnsi" w:cstheme="minorHAnsi"/>
          <w:sz w:val="22"/>
          <w:szCs w:val="22"/>
          <w:lang w:val="hr-HR"/>
        </w:rPr>
        <w:t>rojekt</w:t>
      </w:r>
      <w:r w:rsidR="000E7A67">
        <w:rPr>
          <w:rFonts w:asciiTheme="minorHAnsi" w:hAnsiTheme="minorHAnsi" w:cstheme="minorHAnsi"/>
          <w:sz w:val="22"/>
          <w:szCs w:val="22"/>
          <w:lang w:val="hr-HR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hr-HR"/>
        </w:rPr>
        <w:t>– šifr</w:t>
      </w:r>
      <w:r w:rsidR="000E7A67">
        <w:rPr>
          <w:rFonts w:asciiTheme="minorHAnsi" w:hAnsiTheme="minorHAnsi" w:cstheme="minorHAnsi"/>
          <w:sz w:val="22"/>
          <w:szCs w:val="22"/>
          <w:lang w:val="hr-HR"/>
        </w:rPr>
        <w:t>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0E7A67">
        <w:rPr>
          <w:rFonts w:asciiTheme="minorHAnsi" w:hAnsiTheme="minorHAnsi" w:cstheme="minorHAnsi"/>
          <w:sz w:val="22"/>
          <w:szCs w:val="22"/>
          <w:lang w:val="hr-HR"/>
        </w:rPr>
        <w:t>29</w:t>
      </w:r>
    </w:p>
    <w:p w14:paraId="7F058142" w14:textId="7B107A96" w:rsidR="002107BC" w:rsidRDefault="00082663" w:rsidP="002107BC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manji povrat sredstava u nadležni proračun (uplaćeno 25.1.2025.) – šifra 239</w:t>
      </w:r>
    </w:p>
    <w:p w14:paraId="6947D2F4" w14:textId="6A0BC8B8" w:rsidR="007D14C8" w:rsidRPr="007D14C8" w:rsidRDefault="007D14C8" w:rsidP="007D14C8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Smanjenje vlastitih izvora</w:t>
      </w:r>
      <w:r w:rsidR="00941524">
        <w:rPr>
          <w:rFonts w:asciiTheme="minorHAnsi" w:hAnsiTheme="minorHAnsi" w:cstheme="minorHAnsi"/>
          <w:sz w:val="22"/>
          <w:szCs w:val="22"/>
          <w:lang w:val="hr-HR"/>
        </w:rPr>
        <w:t xml:space="preserve"> za 8,8%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šifra 911 – na što je utjecalo smanjenje obračunatih prihoda poslovanja </w:t>
      </w:r>
      <w:r w:rsidR="00941524">
        <w:rPr>
          <w:rFonts w:asciiTheme="minorHAnsi" w:hAnsiTheme="minorHAnsi" w:cstheme="minorHAnsi"/>
          <w:sz w:val="22"/>
          <w:szCs w:val="22"/>
          <w:lang w:val="hr-HR"/>
        </w:rPr>
        <w:t>zbog završetka EU projekta</w:t>
      </w:r>
    </w:p>
    <w:p w14:paraId="774CCB36" w14:textId="099D71B4" w:rsidR="00E7670E" w:rsidRDefault="00E7670E" w:rsidP="00D72A4F">
      <w:pPr>
        <w:rPr>
          <w:lang w:val="hr-HR"/>
        </w:rPr>
      </w:pPr>
    </w:p>
    <w:p w14:paraId="5C04DAD2" w14:textId="2C33907F" w:rsidR="00BD6178" w:rsidRDefault="00BD6178" w:rsidP="00D72A4F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BD6178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PROMJENE U </w:t>
      </w:r>
      <w:r w:rsidR="002C247D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VRIJEDNOSTI I </w:t>
      </w:r>
      <w:r w:rsidRPr="00BD6178">
        <w:rPr>
          <w:rFonts w:asciiTheme="minorHAnsi" w:hAnsiTheme="minorHAnsi" w:cstheme="minorHAnsi"/>
          <w:b/>
          <w:bCs/>
          <w:sz w:val="22"/>
          <w:szCs w:val="22"/>
          <w:lang w:val="hr-HR"/>
        </w:rPr>
        <w:t>OBUJMU IMOVINE</w:t>
      </w:r>
      <w:r w:rsidR="002C247D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I OBVEZA</w:t>
      </w:r>
    </w:p>
    <w:p w14:paraId="57A3CB75" w14:textId="77777777" w:rsidR="00BD6178" w:rsidRDefault="00BD6178" w:rsidP="00D72A4F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2D28509A" w14:textId="3F7BB302" w:rsidR="00BD6178" w:rsidRDefault="00BD6178" w:rsidP="00D72A4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BD6178">
        <w:rPr>
          <w:rFonts w:asciiTheme="minorHAnsi" w:hAnsiTheme="minorHAnsi" w:cstheme="minorHAnsi"/>
          <w:sz w:val="22"/>
          <w:szCs w:val="22"/>
          <w:lang w:val="hr-HR"/>
        </w:rPr>
        <w:t>Promjene</w:t>
      </w:r>
      <w:r w:rsidR="0089773A">
        <w:rPr>
          <w:rFonts w:asciiTheme="minorHAnsi" w:hAnsiTheme="minorHAnsi" w:cstheme="minorHAnsi"/>
          <w:sz w:val="22"/>
          <w:szCs w:val="22"/>
          <w:lang w:val="hr-HR"/>
        </w:rPr>
        <w:t xml:space="preserve"> u vrijednosti obveza</w:t>
      </w:r>
      <w:r w:rsidRPr="00BD617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91905">
        <w:rPr>
          <w:rFonts w:asciiTheme="minorHAnsi" w:hAnsiTheme="minorHAnsi" w:cstheme="minorHAnsi"/>
          <w:sz w:val="22"/>
          <w:szCs w:val="22"/>
          <w:lang w:val="hr-HR"/>
        </w:rPr>
        <w:t>u iznosu</w:t>
      </w:r>
      <w:r w:rsidR="0089773A">
        <w:rPr>
          <w:rFonts w:asciiTheme="minorHAnsi" w:hAnsiTheme="minorHAnsi" w:cstheme="minorHAnsi"/>
          <w:sz w:val="22"/>
          <w:szCs w:val="22"/>
          <w:lang w:val="hr-HR"/>
        </w:rPr>
        <w:t xml:space="preserve"> od</w:t>
      </w:r>
      <w:r w:rsidR="0039190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C247D">
        <w:rPr>
          <w:rFonts w:asciiTheme="minorHAnsi" w:hAnsiTheme="minorHAnsi" w:cstheme="minorHAnsi"/>
          <w:sz w:val="22"/>
          <w:szCs w:val="22"/>
          <w:lang w:val="hr-HR"/>
        </w:rPr>
        <w:t>=</w:t>
      </w:r>
      <w:r w:rsidR="002C247D" w:rsidRPr="002C247D">
        <w:rPr>
          <w:rFonts w:asciiTheme="minorHAnsi" w:hAnsiTheme="minorHAnsi" w:cstheme="minorHAnsi"/>
          <w:sz w:val="22"/>
          <w:szCs w:val="22"/>
          <w:lang w:val="hr-HR"/>
        </w:rPr>
        <w:t xml:space="preserve">167,24 </w:t>
      </w:r>
      <w:r w:rsidR="00336EF3">
        <w:rPr>
          <w:rFonts w:asciiTheme="minorHAnsi" w:hAnsiTheme="minorHAnsi" w:cstheme="minorHAnsi"/>
          <w:sz w:val="22"/>
          <w:szCs w:val="22"/>
          <w:lang w:val="hr-HR"/>
        </w:rPr>
        <w:t xml:space="preserve">€ </w:t>
      </w:r>
      <w:r w:rsidRPr="00BD6178">
        <w:rPr>
          <w:rFonts w:asciiTheme="minorHAnsi" w:hAnsiTheme="minorHAnsi" w:cstheme="minorHAnsi"/>
          <w:sz w:val="22"/>
          <w:szCs w:val="22"/>
          <w:lang w:val="hr-HR"/>
        </w:rPr>
        <w:t xml:space="preserve">odnose </w:t>
      </w:r>
      <w:r w:rsidR="00391905">
        <w:rPr>
          <w:rFonts w:asciiTheme="minorHAnsi" w:hAnsiTheme="minorHAnsi" w:cstheme="minorHAnsi"/>
          <w:sz w:val="22"/>
          <w:szCs w:val="22"/>
          <w:lang w:val="hr-HR"/>
        </w:rPr>
        <w:t xml:space="preserve">se </w:t>
      </w:r>
      <w:r w:rsidRPr="00BD6178">
        <w:rPr>
          <w:rFonts w:asciiTheme="minorHAnsi" w:hAnsiTheme="minorHAnsi" w:cstheme="minorHAnsi"/>
          <w:sz w:val="22"/>
          <w:szCs w:val="22"/>
          <w:lang w:val="hr-HR"/>
        </w:rPr>
        <w:t>na otpis zastarjelih o</w:t>
      </w:r>
      <w:r>
        <w:rPr>
          <w:rFonts w:asciiTheme="minorHAnsi" w:hAnsiTheme="minorHAnsi" w:cstheme="minorHAnsi"/>
          <w:sz w:val="22"/>
          <w:szCs w:val="22"/>
          <w:lang w:val="hr-HR"/>
        </w:rPr>
        <w:t>baveza za ra</w:t>
      </w:r>
      <w:r w:rsidR="00391905">
        <w:rPr>
          <w:rFonts w:asciiTheme="minorHAnsi" w:hAnsiTheme="minorHAnsi" w:cstheme="minorHAnsi"/>
          <w:sz w:val="22"/>
          <w:szCs w:val="22"/>
          <w:lang w:val="hr-HR"/>
        </w:rPr>
        <w:t>shode poslovanja</w:t>
      </w:r>
      <w:r w:rsidR="002C247D">
        <w:rPr>
          <w:rFonts w:asciiTheme="minorHAnsi" w:hAnsiTheme="minorHAnsi" w:cstheme="minorHAnsi"/>
          <w:sz w:val="22"/>
          <w:szCs w:val="22"/>
          <w:lang w:val="hr-HR"/>
        </w:rPr>
        <w:t>, prema Popisu</w:t>
      </w:r>
      <w:r w:rsidR="00B726E8">
        <w:rPr>
          <w:rFonts w:asciiTheme="minorHAnsi" w:hAnsiTheme="minorHAnsi" w:cstheme="minorHAnsi"/>
          <w:sz w:val="22"/>
          <w:szCs w:val="22"/>
          <w:lang w:val="hr-HR"/>
        </w:rPr>
        <w:t xml:space="preserve"> obveza i Odluci o prihvaćanju izvještaja popisnih komisija</w:t>
      </w:r>
      <w:r w:rsidR="00391905">
        <w:rPr>
          <w:rFonts w:asciiTheme="minorHAnsi" w:hAnsiTheme="minorHAnsi" w:cstheme="minorHAnsi"/>
          <w:sz w:val="22"/>
          <w:szCs w:val="22"/>
          <w:lang w:val="hr-HR"/>
        </w:rPr>
        <w:t xml:space="preserve"> – P031.</w:t>
      </w:r>
    </w:p>
    <w:p w14:paraId="1A60EA86" w14:textId="77777777" w:rsidR="0089773A" w:rsidRDefault="0089773A" w:rsidP="00D72A4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DDC4D73" w14:textId="4F24DE7F" w:rsidR="0032796A" w:rsidRPr="0016367D" w:rsidRDefault="0032796A" w:rsidP="001B6BD3">
      <w:pPr>
        <w:pStyle w:val="Odlomakpopisa"/>
        <w:rPr>
          <w:rFonts w:asciiTheme="minorHAnsi" w:hAnsiTheme="minorHAnsi" w:cstheme="minorHAnsi"/>
          <w:sz w:val="22"/>
          <w:szCs w:val="22"/>
          <w:lang w:val="hr-HR"/>
        </w:rPr>
      </w:pPr>
    </w:p>
    <w:p w14:paraId="4EBB9C70" w14:textId="0E6D54C0" w:rsidR="00D72A4F" w:rsidRPr="00AF1210" w:rsidRDefault="00D72A4F" w:rsidP="00D72A4F">
      <w:pPr>
        <w:rPr>
          <w:lang w:val="hr-HR"/>
        </w:rPr>
      </w:pPr>
    </w:p>
    <w:p w14:paraId="6EF295E8" w14:textId="3502271C" w:rsidR="00D72A4F" w:rsidRPr="00635983" w:rsidRDefault="00D72A4F" w:rsidP="00D72A4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sz w:val="22"/>
          <w:szCs w:val="22"/>
          <w:lang w:val="hr-HR"/>
        </w:rPr>
        <w:t>U Sv</w:t>
      </w:r>
      <w:r>
        <w:rPr>
          <w:rFonts w:asciiTheme="minorHAnsi" w:hAnsiTheme="minorHAnsi" w:cstheme="minorHAnsi"/>
          <w:sz w:val="22"/>
          <w:szCs w:val="22"/>
          <w:lang w:val="hr-HR"/>
        </w:rPr>
        <w:t>etom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 Ivanu Zelini,</w:t>
      </w:r>
      <w:r w:rsidR="00AF121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B726E8">
        <w:rPr>
          <w:rFonts w:asciiTheme="minorHAnsi" w:hAnsiTheme="minorHAnsi" w:cstheme="minorHAnsi"/>
          <w:sz w:val="22"/>
          <w:szCs w:val="22"/>
          <w:lang w:val="hr-HR"/>
        </w:rPr>
        <w:t>8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.0</w:t>
      </w:r>
      <w:r w:rsidR="007D14C8">
        <w:rPr>
          <w:rFonts w:asciiTheme="minorHAnsi" w:hAnsiTheme="minorHAnsi" w:cstheme="minorHAnsi"/>
          <w:sz w:val="22"/>
          <w:szCs w:val="22"/>
          <w:lang w:val="hr-HR"/>
        </w:rPr>
        <w:t>1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.202</w:t>
      </w:r>
      <w:r w:rsidR="00B726E8">
        <w:rPr>
          <w:rFonts w:asciiTheme="minorHAnsi" w:hAnsiTheme="minorHAnsi" w:cstheme="minorHAnsi"/>
          <w:sz w:val="22"/>
          <w:szCs w:val="22"/>
          <w:lang w:val="hr-HR"/>
        </w:rPr>
        <w:t>5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6B6DE661" w14:textId="77777777" w:rsidR="00D72A4F" w:rsidRPr="00635983" w:rsidRDefault="00D72A4F" w:rsidP="00D72A4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22C163D" w14:textId="77777777" w:rsidR="00D72A4F" w:rsidRPr="00635983" w:rsidRDefault="00D72A4F" w:rsidP="00D72A4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05E1DDE" w14:textId="5DF1CC3A" w:rsidR="00D72A4F" w:rsidRPr="00635983" w:rsidRDefault="00D72A4F" w:rsidP="00927B44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         </w:t>
      </w:r>
      <w:r w:rsidR="00927B44">
        <w:rPr>
          <w:rFonts w:asciiTheme="minorHAnsi" w:hAnsiTheme="minorHAnsi" w:cstheme="minorHAnsi"/>
          <w:sz w:val="22"/>
          <w:szCs w:val="22"/>
          <w:lang w:val="hr-HR"/>
        </w:rPr>
        <w:t>R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avnateljica:            </w:t>
      </w:r>
    </w:p>
    <w:p w14:paraId="5B013F53" w14:textId="08E16384" w:rsidR="00D72A4F" w:rsidRPr="00635983" w:rsidRDefault="00927B44" w:rsidP="00927B44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                                 </w:t>
      </w:r>
      <w:r w:rsidR="00D72A4F" w:rsidRPr="00635983">
        <w:rPr>
          <w:rFonts w:asciiTheme="minorHAnsi" w:hAnsiTheme="minorHAnsi" w:cstheme="minorHAnsi"/>
          <w:sz w:val="22"/>
          <w:szCs w:val="22"/>
          <w:lang w:val="hr-HR"/>
        </w:rPr>
        <w:t>Vesna Bičak Dananić</w:t>
      </w:r>
    </w:p>
    <w:p w14:paraId="5EDD682E" w14:textId="77777777" w:rsidR="00D72A4F" w:rsidRPr="00D72A4F" w:rsidRDefault="00D72A4F" w:rsidP="00D72A4F"/>
    <w:sectPr w:rsidR="00D72A4F" w:rsidRPr="00D72A4F" w:rsidSect="002605F0">
      <w:headerReference w:type="first" r:id="rId7"/>
      <w:pgSz w:w="11906" w:h="16838"/>
      <w:pgMar w:top="1417" w:right="707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4098" w14:textId="77777777" w:rsidR="002605F0" w:rsidRDefault="002605F0" w:rsidP="00E77DAC">
      <w:r>
        <w:separator/>
      </w:r>
    </w:p>
  </w:endnote>
  <w:endnote w:type="continuationSeparator" w:id="0">
    <w:p w14:paraId="5B8DFFD6" w14:textId="77777777" w:rsidR="002605F0" w:rsidRDefault="002605F0" w:rsidP="00E7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CFAC" w14:textId="77777777" w:rsidR="002605F0" w:rsidRDefault="002605F0" w:rsidP="00E77DAC">
      <w:r>
        <w:separator/>
      </w:r>
    </w:p>
  </w:footnote>
  <w:footnote w:type="continuationSeparator" w:id="0">
    <w:p w14:paraId="7140A269" w14:textId="77777777" w:rsidR="002605F0" w:rsidRDefault="002605F0" w:rsidP="00E7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7F6F" w14:textId="77777777" w:rsidR="00E77DAC" w:rsidRPr="003B65C3" w:rsidRDefault="00E77DAC" w:rsidP="00E77DAC">
    <w:pPr>
      <w:pStyle w:val="Odlomakpopisa"/>
      <w:numPr>
        <w:ilvl w:val="0"/>
        <w:numId w:val="8"/>
      </w:num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51FE9" wp14:editId="471608C2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948071604" name="Slika 1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071604" name="Slika 1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5C3">
      <w:t>OIB: 58646701408</w:t>
    </w:r>
  </w:p>
  <w:p w14:paraId="3CDDA48F" w14:textId="77777777" w:rsidR="00E77DAC" w:rsidRDefault="00E77DAC" w:rsidP="00E77DAC">
    <w:pPr>
      <w:pStyle w:val="Zaglavlje"/>
      <w:numPr>
        <w:ilvl w:val="0"/>
        <w:numId w:val="7"/>
      </w:numPr>
      <w:jc w:val="right"/>
    </w:pPr>
    <w:r>
      <w:t>Vatrogasna ulica 3, 10380 Sv. Ivan Zelina</w:t>
    </w:r>
  </w:p>
  <w:p w14:paraId="1DFED6B2" w14:textId="77777777" w:rsidR="00E77DAC" w:rsidRDefault="00E77DAC" w:rsidP="00E77DAC">
    <w:pPr>
      <w:pStyle w:val="Zaglavlje"/>
      <w:numPr>
        <w:ilvl w:val="0"/>
        <w:numId w:val="6"/>
      </w:numPr>
      <w:jc w:val="right"/>
    </w:pPr>
    <w:r>
      <w:t>01/2060-270; 01/2059-062</w:t>
    </w:r>
  </w:p>
  <w:p w14:paraId="547F2ED9" w14:textId="77777777" w:rsidR="00E77DAC" w:rsidRDefault="00E77DAC" w:rsidP="00E77DAC">
    <w:pPr>
      <w:pStyle w:val="Zaglavlje"/>
      <w:numPr>
        <w:ilvl w:val="0"/>
        <w:numId w:val="5"/>
      </w:numPr>
      <w:jc w:val="right"/>
    </w:pPr>
    <w:r w:rsidRPr="003B65C3">
      <w:t>uciliste@zelina.hr</w:t>
    </w:r>
  </w:p>
  <w:p w14:paraId="2762DD5B" w14:textId="77777777" w:rsidR="00E77DAC" w:rsidRDefault="00E77D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0" type="#_x0000_t75" style="width:362.25pt;height:362.25pt" o:bullet="t">
        <v:imagedata r:id="rId1" o:title="115757"/>
      </v:shape>
    </w:pict>
  </w:numPicBullet>
  <w:numPicBullet w:numPicBulletId="1">
    <w:pict>
      <v:shape id="_x0000_i1571" type="#_x0000_t75" style="width:267.75pt;height:267.75pt" o:bullet="t">
        <v:imagedata r:id="rId2" o:title="phone-png-phone-png-file-1969"/>
      </v:shape>
    </w:pict>
  </w:numPicBullet>
  <w:numPicBullet w:numPicBulletId="2">
    <w:pict>
      <v:shape id="_x0000_i1572" type="#_x0000_t75" style="width:340.5pt;height:340.5pt;visibility:visible;mso-wrap-style:square" o:bullet="t">
        <v:imagedata r:id="rId3" o:title=""/>
      </v:shape>
    </w:pict>
  </w:numPicBullet>
  <w:numPicBullet w:numPicBulletId="3">
    <w:pict>
      <v:shape id="_x0000_i1573" type="#_x0000_t75" style="width:735pt;height:735pt" o:bullet="t">
        <v:imagedata r:id="rId4" o:title="img_290734"/>
      </v:shape>
    </w:pict>
  </w:numPicBullet>
  <w:abstractNum w:abstractNumId="0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" w15:restartNumberingAfterBreak="0">
    <w:nsid w:val="13583F68"/>
    <w:multiLevelType w:val="hybridMultilevel"/>
    <w:tmpl w:val="19146E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5DFB"/>
    <w:multiLevelType w:val="hybridMultilevel"/>
    <w:tmpl w:val="05C6B9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485F2B1C"/>
    <w:multiLevelType w:val="hybridMultilevel"/>
    <w:tmpl w:val="27CC3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101A4"/>
    <w:multiLevelType w:val="hybridMultilevel"/>
    <w:tmpl w:val="A27A9B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93161"/>
    <w:multiLevelType w:val="hybridMultilevel"/>
    <w:tmpl w:val="3B6293F0"/>
    <w:lvl w:ilvl="0" w:tplc="982C4A6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06450">
    <w:abstractNumId w:val="6"/>
  </w:num>
  <w:num w:numId="2" w16cid:durableId="1973753323">
    <w:abstractNumId w:val="3"/>
  </w:num>
  <w:num w:numId="3" w16cid:durableId="5714997">
    <w:abstractNumId w:val="2"/>
  </w:num>
  <w:num w:numId="4" w16cid:durableId="1303773989">
    <w:abstractNumId w:val="7"/>
  </w:num>
  <w:num w:numId="5" w16cid:durableId="1010640848">
    <w:abstractNumId w:val="4"/>
  </w:num>
  <w:num w:numId="6" w16cid:durableId="898631900">
    <w:abstractNumId w:val="1"/>
  </w:num>
  <w:num w:numId="7" w16cid:durableId="420495838">
    <w:abstractNumId w:val="8"/>
  </w:num>
  <w:num w:numId="8" w16cid:durableId="1400325550">
    <w:abstractNumId w:val="0"/>
  </w:num>
  <w:num w:numId="9" w16cid:durableId="141890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4F"/>
    <w:rsid w:val="00062061"/>
    <w:rsid w:val="00082663"/>
    <w:rsid w:val="00093852"/>
    <w:rsid w:val="000A15F5"/>
    <w:rsid w:val="000E7A67"/>
    <w:rsid w:val="00100CD6"/>
    <w:rsid w:val="00153D12"/>
    <w:rsid w:val="0016367D"/>
    <w:rsid w:val="0019312B"/>
    <w:rsid w:val="001B38D2"/>
    <w:rsid w:val="001B664C"/>
    <w:rsid w:val="001B6BD3"/>
    <w:rsid w:val="001C2607"/>
    <w:rsid w:val="001D212E"/>
    <w:rsid w:val="001E12D4"/>
    <w:rsid w:val="002107BC"/>
    <w:rsid w:val="002605F0"/>
    <w:rsid w:val="002C247D"/>
    <w:rsid w:val="0032796A"/>
    <w:rsid w:val="00336EF3"/>
    <w:rsid w:val="00391905"/>
    <w:rsid w:val="00427A76"/>
    <w:rsid w:val="00461077"/>
    <w:rsid w:val="00504EA5"/>
    <w:rsid w:val="0051038F"/>
    <w:rsid w:val="00580F5F"/>
    <w:rsid w:val="005E3C67"/>
    <w:rsid w:val="006021F8"/>
    <w:rsid w:val="00604A9A"/>
    <w:rsid w:val="006905A3"/>
    <w:rsid w:val="006E20F0"/>
    <w:rsid w:val="006F0291"/>
    <w:rsid w:val="00722A01"/>
    <w:rsid w:val="00757A0C"/>
    <w:rsid w:val="007621A8"/>
    <w:rsid w:val="007914E5"/>
    <w:rsid w:val="007C3E04"/>
    <w:rsid w:val="007D14C8"/>
    <w:rsid w:val="007D195C"/>
    <w:rsid w:val="007F7A75"/>
    <w:rsid w:val="00840713"/>
    <w:rsid w:val="00857B8A"/>
    <w:rsid w:val="0089773A"/>
    <w:rsid w:val="008D2B82"/>
    <w:rsid w:val="008F46EC"/>
    <w:rsid w:val="00915CC2"/>
    <w:rsid w:val="00927B44"/>
    <w:rsid w:val="009316EF"/>
    <w:rsid w:val="00941524"/>
    <w:rsid w:val="009E2E0E"/>
    <w:rsid w:val="009E4AA8"/>
    <w:rsid w:val="00A467FA"/>
    <w:rsid w:val="00A8020C"/>
    <w:rsid w:val="00AE6378"/>
    <w:rsid w:val="00AF1210"/>
    <w:rsid w:val="00AF65B8"/>
    <w:rsid w:val="00B41362"/>
    <w:rsid w:val="00B726E8"/>
    <w:rsid w:val="00B76DB7"/>
    <w:rsid w:val="00B83270"/>
    <w:rsid w:val="00B9216F"/>
    <w:rsid w:val="00B9633D"/>
    <w:rsid w:val="00BD6178"/>
    <w:rsid w:val="00C07236"/>
    <w:rsid w:val="00C12A11"/>
    <w:rsid w:val="00C946AD"/>
    <w:rsid w:val="00CD3459"/>
    <w:rsid w:val="00CD4BBB"/>
    <w:rsid w:val="00D0195F"/>
    <w:rsid w:val="00D72A4F"/>
    <w:rsid w:val="00D72B5B"/>
    <w:rsid w:val="00D73874"/>
    <w:rsid w:val="00DC394F"/>
    <w:rsid w:val="00E12729"/>
    <w:rsid w:val="00E33945"/>
    <w:rsid w:val="00E653E5"/>
    <w:rsid w:val="00E71D40"/>
    <w:rsid w:val="00E763C2"/>
    <w:rsid w:val="00E7670E"/>
    <w:rsid w:val="00E77DAC"/>
    <w:rsid w:val="00EC048F"/>
    <w:rsid w:val="00EF46C3"/>
    <w:rsid w:val="00F501CC"/>
    <w:rsid w:val="00FB3DD5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AA3A941"/>
  <w15:chartTrackingRefBased/>
  <w15:docId w15:val="{F9BA11CD-A8BD-41D8-ACB9-4573BB36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2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7D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7D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77D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7DA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Programi POU</cp:lastModifiedBy>
  <cp:revision>25</cp:revision>
  <cp:lastPrinted>2025-01-28T10:37:00Z</cp:lastPrinted>
  <dcterms:created xsi:type="dcterms:W3CDTF">2022-07-08T09:54:00Z</dcterms:created>
  <dcterms:modified xsi:type="dcterms:W3CDTF">2025-01-28T13:56:00Z</dcterms:modified>
</cp:coreProperties>
</file>